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25759" w14:textId="77777777" w:rsidR="00C64B1B" w:rsidRDefault="00C64B1B" w:rsidP="00C64B1B">
      <w:pPr>
        <w:jc w:val="center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521"/>
        <w:gridCol w:w="2835"/>
        <w:gridCol w:w="2268"/>
      </w:tblGrid>
      <w:tr w:rsidR="00A06425" w:rsidRPr="00A06425" w14:paraId="59C63146" w14:textId="77777777" w:rsidTr="00B619F7">
        <w:tc>
          <w:tcPr>
            <w:tcW w:w="15163" w:type="dxa"/>
            <w:gridSpan w:val="6"/>
            <w:shd w:val="clear" w:color="auto" w:fill="auto"/>
            <w:vAlign w:val="center"/>
          </w:tcPr>
          <w:p w14:paraId="31C12571" w14:textId="259F27E7" w:rsidR="00A06425" w:rsidRPr="00C36D42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D219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Nazwa dokumentu:</w:t>
            </w:r>
            <w:r w:rsidR="000F369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36D42" w:rsidRPr="00C36D4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e-usługa: Sprawdź ośrodek nauki jazdy i instruktora nauki jazdy - wybierz najlepszy dla siebie lub zapisz się na egzamin w WORD. Przypomnij o terminach ważności uprawnień/dokumentów</w:t>
            </w:r>
            <w:r w:rsidR="007C78D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D2191" w:rsidRPr="006D219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– wnioskodawca Minister Spraw Wewnętrznych i Administracji, beneficjent Polska Wytwórnia Papierów Wartościowych S.A.</w:t>
            </w:r>
          </w:p>
        </w:tc>
      </w:tr>
      <w:tr w:rsidR="00A06425" w:rsidRPr="00A06425" w14:paraId="21059AF4" w14:textId="77777777" w:rsidTr="00B619F7">
        <w:tc>
          <w:tcPr>
            <w:tcW w:w="562" w:type="dxa"/>
            <w:shd w:val="clear" w:color="auto" w:fill="auto"/>
            <w:vAlign w:val="center"/>
          </w:tcPr>
          <w:p w14:paraId="235D20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FC37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EA75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B38E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6AEE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68" w:type="dxa"/>
            <w:vAlign w:val="center"/>
          </w:tcPr>
          <w:p w14:paraId="78599DB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6DD6AF1" w14:textId="77777777" w:rsidTr="00B619F7">
        <w:tc>
          <w:tcPr>
            <w:tcW w:w="562" w:type="dxa"/>
            <w:shd w:val="clear" w:color="auto" w:fill="auto"/>
          </w:tcPr>
          <w:p w14:paraId="6F16522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59FE34" w14:textId="30E4357C" w:rsidR="00A06425" w:rsidRPr="00A06425" w:rsidRDefault="006D21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579E38A" w14:textId="5C2E5489" w:rsidR="00A06425" w:rsidRPr="00A06425" w:rsidRDefault="00B753F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AE6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14:paraId="301AE606" w14:textId="4992EE85" w:rsidR="00A06425" w:rsidRPr="00A06425" w:rsidRDefault="00F05AE6" w:rsidP="000F36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>ziałania zaplanowane i zgłoszone w projek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PWPW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są dublowane z działaniami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prowadzonymi przez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MC.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Usługa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planowan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do realizacji przez Ministra Cyfryzacji w ramach projektu Modernizacji CEPiK. Wizja projektu potwierdzająca zakres prac została formalnie przyjęta na poziomie Komitetu Sterującego w grudniu 2022 roku.</w:t>
            </w:r>
          </w:p>
        </w:tc>
        <w:tc>
          <w:tcPr>
            <w:tcW w:w="2835" w:type="dxa"/>
            <w:shd w:val="clear" w:color="auto" w:fill="auto"/>
          </w:tcPr>
          <w:p w14:paraId="12F733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73D5C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578A" w:rsidRPr="00A06425" w14:paraId="7041D092" w14:textId="77777777" w:rsidTr="00B619F7">
        <w:tc>
          <w:tcPr>
            <w:tcW w:w="562" w:type="dxa"/>
            <w:shd w:val="clear" w:color="auto" w:fill="auto"/>
          </w:tcPr>
          <w:p w14:paraId="6FD9CA6B" w14:textId="27EB71EB" w:rsidR="00FA578A" w:rsidRPr="00A06425" w:rsidRDefault="00FA578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1374CF5" w14:textId="1406F593" w:rsidR="00FA578A" w:rsidRDefault="00FA578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18FFDA4" w14:textId="44D45E03" w:rsidR="00FA578A" w:rsidRDefault="00FA57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AE6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6521" w:type="dxa"/>
            <w:shd w:val="clear" w:color="auto" w:fill="auto"/>
          </w:tcPr>
          <w:p w14:paraId="5C023D9D" w14:textId="5B6AF1DC" w:rsidR="00FA578A" w:rsidRDefault="00F05AE6" w:rsidP="000F36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Usługa umożliwiająca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weryfikację Ośrodków Szkolenia Kierowców (OSK) i Instruktorów nauki jazdy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w zakresie statusu OSK i Instruktora oraz w zakresie osiąganych wskaźników,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świadczących o jakości świadczonych usług szkoleniowych (np. poziom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zdawalności egzaminów przez kursantów)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również usługa zapewniające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powiadamianie osób posiadających uprawnienia do kierowania pojazdami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upływie ważności terminu uprawnień lub dokumentów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wskazane w rozporządzeniu Ministra Cyfryzacji </w:t>
            </w:r>
            <w:r w:rsidRPr="0070538B">
              <w:rPr>
                <w:rFonts w:asciiTheme="minorHAnsi" w:hAnsiTheme="minorHAnsi" w:cstheme="minorHAnsi"/>
                <w:sz w:val="22"/>
                <w:szCs w:val="22"/>
              </w:rPr>
              <w:t>z dnia 5 sierpnia 2016 r. w sprawie zakresu danych udostępnianych w postaci elektronicznej z centralnej ewidencji kierowców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podstawie art. 100aj ust. 3 ustawy z dnia 20 czerwca 1997 r. – Prawo o ruchu drogowym – jako jedne z usług, które miałby udostępniać minister właściwy do spraw informatyzacji – dlatego nie jest uzasadnione ich tworzenie w ramach projektu własnego PWPW S.A. </w:t>
            </w:r>
          </w:p>
        </w:tc>
        <w:tc>
          <w:tcPr>
            <w:tcW w:w="2835" w:type="dxa"/>
            <w:shd w:val="clear" w:color="auto" w:fill="auto"/>
          </w:tcPr>
          <w:p w14:paraId="5D02A359" w14:textId="77777777" w:rsidR="00FA578A" w:rsidRPr="00A06425" w:rsidRDefault="00FA57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9417C13" w14:textId="77777777" w:rsidR="00FA578A" w:rsidRPr="00A06425" w:rsidRDefault="00FA57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19F7" w:rsidRPr="00A06425" w14:paraId="5CEE877A" w14:textId="77777777" w:rsidTr="00B619F7">
        <w:tc>
          <w:tcPr>
            <w:tcW w:w="562" w:type="dxa"/>
            <w:shd w:val="clear" w:color="auto" w:fill="auto"/>
          </w:tcPr>
          <w:p w14:paraId="23B730BA" w14:textId="2BC4F556" w:rsidR="00B619F7" w:rsidRDefault="00B619F7" w:rsidP="00B619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5D521FE" w14:textId="5D6E9226" w:rsidR="00B619F7" w:rsidRDefault="00F05AE6" w:rsidP="00B619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0BB1465" w14:textId="0C32C50D" w:rsidR="00B619F7" w:rsidRPr="001206AB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6AB">
              <w:rPr>
                <w:rFonts w:asciiTheme="minorHAnsi" w:hAnsiTheme="minorHAnsi" w:cstheme="minorHAnsi"/>
                <w:sz w:val="22"/>
                <w:szCs w:val="22"/>
              </w:rPr>
              <w:t xml:space="preserve">2.3. Udostępnione informacje sektora publicznego i </w:t>
            </w:r>
          </w:p>
          <w:p w14:paraId="1C85DF9F" w14:textId="440A3D3C" w:rsidR="00B619F7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6AB">
              <w:rPr>
                <w:rFonts w:asciiTheme="minorHAnsi" w:hAnsiTheme="minorHAnsi" w:cstheme="minorHAnsi"/>
                <w:sz w:val="22"/>
                <w:szCs w:val="22"/>
              </w:rPr>
              <w:t>zdigitalizowane zasoby</w:t>
            </w:r>
          </w:p>
        </w:tc>
        <w:tc>
          <w:tcPr>
            <w:tcW w:w="6521" w:type="dxa"/>
            <w:shd w:val="clear" w:color="auto" w:fill="auto"/>
          </w:tcPr>
          <w:p w14:paraId="57DBF8C4" w14:textId="26B46D10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konieczność realizacji </w:t>
            </w:r>
            <w:r w:rsidRPr="000B0E59">
              <w:rPr>
                <w:rFonts w:asciiTheme="minorHAnsi" w:hAnsiTheme="minorHAnsi" w:cstheme="minorHAnsi"/>
                <w:sz w:val="22"/>
                <w:szCs w:val="22"/>
              </w:rPr>
              <w:t>Programu otwierania danych na lata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prosimy o rozważenie udostępnienia wskazanych w pkt. 2.3 zasobów w portalu dane.gov.pl oraz ewentualnie innych danych statystycznych, które powstaną w ramach realizacji projektu.</w:t>
            </w:r>
          </w:p>
          <w:p w14:paraId="2CE36C78" w14:textId="77777777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E0A223" w14:textId="77777777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2B90E95" w14:textId="77777777" w:rsidR="00B619F7" w:rsidRPr="00A06425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7112E5" w14:textId="77777777" w:rsidR="00B619F7" w:rsidRPr="00A06425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CC972EC" w14:textId="77777777" w:rsidTr="00B619F7">
        <w:tc>
          <w:tcPr>
            <w:tcW w:w="562" w:type="dxa"/>
            <w:shd w:val="clear" w:color="auto" w:fill="auto"/>
          </w:tcPr>
          <w:p w14:paraId="575C811B" w14:textId="5168B422" w:rsidR="00A06425" w:rsidRPr="00A06425" w:rsidRDefault="00F05AE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2D1D5AF" w14:textId="19256E02" w:rsidR="00A06425" w:rsidRPr="00A06425" w:rsidRDefault="006D21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6FF4B21" w14:textId="22278535" w:rsidR="00A06425" w:rsidRPr="00A06425" w:rsidRDefault="00FA57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AE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3F6484" w:rsidRPr="00F05AE6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 w:rsidRPr="00F05AE6">
              <w:rPr>
                <w:rFonts w:asciiTheme="minorHAnsi" w:hAnsiTheme="minorHAnsi" w:cstheme="minorHAnsi"/>
                <w:sz w:val="22"/>
                <w:szCs w:val="22"/>
              </w:rPr>
              <w:t>. Widok kooperacji aplikacji</w:t>
            </w:r>
          </w:p>
        </w:tc>
        <w:tc>
          <w:tcPr>
            <w:tcW w:w="6521" w:type="dxa"/>
            <w:shd w:val="clear" w:color="auto" w:fill="auto"/>
          </w:tcPr>
          <w:p w14:paraId="5AF1FF70" w14:textId="163FB83F" w:rsidR="00A06425" w:rsidRPr="00A06425" w:rsidRDefault="00F05AE6" w:rsidP="006D21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>Brak integracji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 xml:space="preserve"> z systemami CEPiK 2.0 oraz mObywatel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błędnym, nieprawidłowym założeniem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 xml:space="preserve">. Wszelkie usługi dla obywateli winny być udostępniane przez MC w oparciu o warstwę centralną 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CEPiK (dane tam zgromadzone), przy założeniu integracji CEPiK  z systemami dziedzinowymi interesariuszy (w tym PWPW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>godnie z uchwalonymi przepisami ustaw – Prawo o ruchu drogowym i ustawy o kierujących pojazdami – system SI WORD powinien być zintegrowany z CEPIK, natomiast w starostwach miałaby funkcjonować aplikacja wspierająca procesy nabywania uprawnień do kierowania pojazdami, wydawania dokumentów stwierdzających te uprawnienia i sprawowania nadzoru nad kierującymi. Aplikacja ta, według założeń ma również obsługiwać załatwianie spraw obywateli na podstawie wniosków złożonych elektronicznie.</w:t>
            </w:r>
          </w:p>
        </w:tc>
        <w:tc>
          <w:tcPr>
            <w:tcW w:w="2835" w:type="dxa"/>
            <w:shd w:val="clear" w:color="auto" w:fill="auto"/>
          </w:tcPr>
          <w:p w14:paraId="10E14C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3AB1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938D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6B24"/>
    <w:rsid w:val="000E2B50"/>
    <w:rsid w:val="000F369F"/>
    <w:rsid w:val="00140BE8"/>
    <w:rsid w:val="00163567"/>
    <w:rsid w:val="0019648E"/>
    <w:rsid w:val="002502E3"/>
    <w:rsid w:val="002715B2"/>
    <w:rsid w:val="00287951"/>
    <w:rsid w:val="003124D1"/>
    <w:rsid w:val="003B4105"/>
    <w:rsid w:val="003F6484"/>
    <w:rsid w:val="004D086F"/>
    <w:rsid w:val="00565DA6"/>
    <w:rsid w:val="00587BD0"/>
    <w:rsid w:val="005F6527"/>
    <w:rsid w:val="006705EC"/>
    <w:rsid w:val="006D2191"/>
    <w:rsid w:val="006E16E9"/>
    <w:rsid w:val="0070538B"/>
    <w:rsid w:val="00734782"/>
    <w:rsid w:val="007C78D2"/>
    <w:rsid w:val="00807385"/>
    <w:rsid w:val="00944932"/>
    <w:rsid w:val="009C6465"/>
    <w:rsid w:val="009E5FDB"/>
    <w:rsid w:val="00A06425"/>
    <w:rsid w:val="00AC7796"/>
    <w:rsid w:val="00AE0484"/>
    <w:rsid w:val="00AF29A1"/>
    <w:rsid w:val="00B6173E"/>
    <w:rsid w:val="00B619F7"/>
    <w:rsid w:val="00B753F6"/>
    <w:rsid w:val="00B871B6"/>
    <w:rsid w:val="00C36D42"/>
    <w:rsid w:val="00C64B1B"/>
    <w:rsid w:val="00C96127"/>
    <w:rsid w:val="00CD5EB0"/>
    <w:rsid w:val="00D12AE9"/>
    <w:rsid w:val="00D32995"/>
    <w:rsid w:val="00E14C33"/>
    <w:rsid w:val="00F05AE6"/>
    <w:rsid w:val="00F86D2C"/>
    <w:rsid w:val="00FA578A"/>
    <w:rsid w:val="00FB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12F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53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7053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3</cp:revision>
  <dcterms:created xsi:type="dcterms:W3CDTF">2024-10-14T06:25:00Z</dcterms:created>
  <dcterms:modified xsi:type="dcterms:W3CDTF">2024-10-14T06:25:00Z</dcterms:modified>
</cp:coreProperties>
</file>